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27D3D91B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EE185D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7D5247">
        <w:rPr>
          <w:rFonts w:ascii="Times New Roman" w:hAnsi="Times New Roman" w:cs="Times New Roman"/>
          <w:sz w:val="24"/>
          <w:szCs w:val="24"/>
        </w:rPr>
        <w:t>3/23</w:t>
      </w:r>
      <w:r w:rsidR="00FA7046">
        <w:rPr>
          <w:rFonts w:ascii="Times New Roman" w:hAnsi="Times New Roman" w:cs="Times New Roman"/>
          <w:sz w:val="24"/>
          <w:szCs w:val="24"/>
        </w:rPr>
        <w:t xml:space="preserve"> i 8/23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2B032E20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7D52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FA7046">
        <w:rPr>
          <w:rFonts w:ascii="Times New Roman" w:hAnsi="Times New Roman" w:cs="Times New Roman"/>
          <w:b/>
          <w:sz w:val="24"/>
          <w:szCs w:val="24"/>
        </w:rPr>
        <w:t>ZVONIMIR KRANJČEVIĆ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247">
        <w:rPr>
          <w:rFonts w:ascii="Times New Roman" w:hAnsi="Times New Roman" w:cs="Times New Roman"/>
          <w:b/>
          <w:sz w:val="24"/>
          <w:szCs w:val="24"/>
        </w:rPr>
        <w:t>načelnik Policijske postaje Otočac</w:t>
      </w:r>
      <w:r w:rsidR="003E681D">
        <w:rPr>
          <w:rFonts w:ascii="Times New Roman" w:hAnsi="Times New Roman" w:cs="Times New Roman"/>
          <w:b/>
          <w:sz w:val="24"/>
          <w:szCs w:val="24"/>
        </w:rPr>
        <w:t>, 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FA7046">
        <w:rPr>
          <w:rFonts w:ascii="Times New Roman" w:hAnsi="Times New Roman" w:cs="Times New Roman"/>
          <w:b/>
          <w:sz w:val="24"/>
          <w:szCs w:val="24"/>
        </w:rPr>
        <w:t>MIRKO BIĆANIĆ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2E71">
        <w:rPr>
          <w:rFonts w:ascii="Times New Roman" w:hAnsi="Times New Roman" w:cs="Times New Roman"/>
          <w:b/>
          <w:sz w:val="24"/>
          <w:szCs w:val="24"/>
        </w:rPr>
        <w:t>načelnik Policijske postaje Otočac,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FA7046">
        <w:rPr>
          <w:rFonts w:ascii="Times New Roman" w:hAnsi="Times New Roman" w:cs="Times New Roman"/>
          <w:sz w:val="24"/>
          <w:szCs w:val="24"/>
        </w:rPr>
        <w:t>Zvonimir Kranjčević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razrješuje dužnosti člana Stožera civilne zaštite Grada Otočca, a </w:t>
      </w:r>
      <w:r w:rsidR="00FA7046">
        <w:rPr>
          <w:rFonts w:ascii="Times New Roman" w:hAnsi="Times New Roman" w:cs="Times New Roman"/>
          <w:sz w:val="24"/>
          <w:szCs w:val="24"/>
        </w:rPr>
        <w:t>Mirko Bićanić</w:t>
      </w:r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713177B3" w:rsidR="009B760D" w:rsidRDefault="009B760D" w:rsidP="00574F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574FF8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842E71">
        <w:rPr>
          <w:rFonts w:ascii="Times New Roman" w:hAnsi="Times New Roman" w:cs="Times New Roman"/>
          <w:sz w:val="24"/>
          <w:szCs w:val="24"/>
        </w:rPr>
        <w:t>3/23</w:t>
      </w:r>
      <w:r w:rsidR="00FA7046">
        <w:rPr>
          <w:rFonts w:ascii="Times New Roman" w:hAnsi="Times New Roman" w:cs="Times New Roman"/>
          <w:sz w:val="24"/>
          <w:szCs w:val="24"/>
        </w:rPr>
        <w:t xml:space="preserve"> i 8/23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810-0</w:t>
      </w:r>
      <w:r w:rsidR="008B40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4002">
        <w:rPr>
          <w:rFonts w:ascii="Times New Roman" w:hAnsi="Times New Roman" w:cs="Times New Roman"/>
          <w:sz w:val="24"/>
          <w:szCs w:val="24"/>
        </w:rPr>
        <w:t>21</w:t>
      </w:r>
      <w:r w:rsidR="00283924">
        <w:rPr>
          <w:rFonts w:ascii="Times New Roman" w:hAnsi="Times New Roman" w:cs="Times New Roman"/>
          <w:sz w:val="24"/>
          <w:szCs w:val="24"/>
        </w:rPr>
        <w:t>-01/</w:t>
      </w:r>
      <w:r w:rsidR="00981FAD">
        <w:rPr>
          <w:rFonts w:ascii="Times New Roman" w:hAnsi="Times New Roman" w:cs="Times New Roman"/>
          <w:sz w:val="24"/>
          <w:szCs w:val="24"/>
        </w:rPr>
        <w:t>0</w:t>
      </w:r>
      <w:r w:rsidR="008B4002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587B8703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981F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2-03-</w:t>
      </w:r>
      <w:r w:rsidR="00847464">
        <w:rPr>
          <w:rFonts w:ascii="Times New Roman" w:hAnsi="Times New Roman" w:cs="Times New Roman"/>
          <w:sz w:val="24"/>
          <w:szCs w:val="24"/>
        </w:rPr>
        <w:t>2</w:t>
      </w:r>
      <w:r w:rsidR="00FA70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3998">
        <w:rPr>
          <w:rFonts w:ascii="Times New Roman" w:hAnsi="Times New Roman" w:cs="Times New Roman"/>
          <w:sz w:val="24"/>
          <w:szCs w:val="24"/>
        </w:rPr>
        <w:t>44</w:t>
      </w:r>
    </w:p>
    <w:p w14:paraId="0A52ADE6" w14:textId="3196EE62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Otočac, </w:t>
      </w:r>
      <w:r w:rsidR="00FA704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04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="00FA70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26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187EAD"/>
    <w:rsid w:val="001C25D0"/>
    <w:rsid w:val="001C4E93"/>
    <w:rsid w:val="001E67B4"/>
    <w:rsid w:val="00220CDE"/>
    <w:rsid w:val="00255E66"/>
    <w:rsid w:val="00266EF6"/>
    <w:rsid w:val="00283924"/>
    <w:rsid w:val="002D1777"/>
    <w:rsid w:val="00330455"/>
    <w:rsid w:val="003C5600"/>
    <w:rsid w:val="003D4DF7"/>
    <w:rsid w:val="003E13AA"/>
    <w:rsid w:val="003E681D"/>
    <w:rsid w:val="003F1D71"/>
    <w:rsid w:val="00413998"/>
    <w:rsid w:val="004972C5"/>
    <w:rsid w:val="004B6C73"/>
    <w:rsid w:val="00562AFB"/>
    <w:rsid w:val="00574FF8"/>
    <w:rsid w:val="0059409C"/>
    <w:rsid w:val="005D057B"/>
    <w:rsid w:val="005D7218"/>
    <w:rsid w:val="005E69FD"/>
    <w:rsid w:val="005E6B91"/>
    <w:rsid w:val="00623DF6"/>
    <w:rsid w:val="00665234"/>
    <w:rsid w:val="00690EBF"/>
    <w:rsid w:val="006E467C"/>
    <w:rsid w:val="0073608F"/>
    <w:rsid w:val="00762D9F"/>
    <w:rsid w:val="0078353D"/>
    <w:rsid w:val="007B3F01"/>
    <w:rsid w:val="007D5247"/>
    <w:rsid w:val="00842E71"/>
    <w:rsid w:val="00847464"/>
    <w:rsid w:val="00860FBC"/>
    <w:rsid w:val="008B4002"/>
    <w:rsid w:val="008B695A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2535"/>
    <w:rsid w:val="00A64867"/>
    <w:rsid w:val="00AB091A"/>
    <w:rsid w:val="00AC2FE1"/>
    <w:rsid w:val="00B02FFE"/>
    <w:rsid w:val="00B47BBB"/>
    <w:rsid w:val="00B900EA"/>
    <w:rsid w:val="00BC00E7"/>
    <w:rsid w:val="00BF3FA5"/>
    <w:rsid w:val="00C3794E"/>
    <w:rsid w:val="00CC22F5"/>
    <w:rsid w:val="00D01E44"/>
    <w:rsid w:val="00D12271"/>
    <w:rsid w:val="00E124E0"/>
    <w:rsid w:val="00EA5BCA"/>
    <w:rsid w:val="00EE185D"/>
    <w:rsid w:val="00EF0C3B"/>
    <w:rsid w:val="00F645BA"/>
    <w:rsid w:val="00F647C5"/>
    <w:rsid w:val="00F94782"/>
    <w:rsid w:val="00FA7046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414F-74D9-45A2-B9EF-886923F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33</cp:revision>
  <cp:lastPrinted>2024-02-20T08:38:00Z</cp:lastPrinted>
  <dcterms:created xsi:type="dcterms:W3CDTF">2019-05-02T07:06:00Z</dcterms:created>
  <dcterms:modified xsi:type="dcterms:W3CDTF">2024-02-20T09:10:00Z</dcterms:modified>
</cp:coreProperties>
</file>